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369" w:rsidRPr="008F7D09" w:rsidRDefault="00556F1C" w:rsidP="004E1369">
      <w:pPr>
        <w:autoSpaceDE w:val="0"/>
        <w:autoSpaceDN w:val="0"/>
        <w:adjustRightInd w:val="0"/>
        <w:spacing w:after="0" w:line="240" w:lineRule="auto"/>
        <w:jc w:val="center"/>
        <w:rPr>
          <w:b/>
          <w:sz w:val="24"/>
          <w:szCs w:val="24"/>
        </w:rPr>
      </w:pPr>
      <w:bookmarkStart w:id="0" w:name="_GoBack"/>
      <w:bookmarkEnd w:id="0"/>
      <w:r>
        <w:rPr>
          <w:b/>
          <w:sz w:val="24"/>
          <w:szCs w:val="24"/>
        </w:rPr>
        <w:t xml:space="preserve">NURS 4700 Lesson #1 Mrs. Suzanne Lacroix </w:t>
      </w:r>
      <w:r w:rsidR="004E1369">
        <w:rPr>
          <w:b/>
          <w:sz w:val="24"/>
          <w:szCs w:val="24"/>
        </w:rPr>
        <w:t>Patient Care Scenario-Stroke</w:t>
      </w:r>
    </w:p>
    <w:p w:rsidR="004E1369" w:rsidRPr="008F7D09" w:rsidRDefault="004E1369" w:rsidP="004E1369">
      <w:pPr>
        <w:autoSpaceDE w:val="0"/>
        <w:autoSpaceDN w:val="0"/>
        <w:adjustRightInd w:val="0"/>
        <w:spacing w:after="0" w:line="240" w:lineRule="auto"/>
        <w:ind w:left="720" w:hanging="720"/>
        <w:rPr>
          <w:b/>
          <w:sz w:val="24"/>
          <w:szCs w:val="24"/>
        </w:rPr>
      </w:pPr>
    </w:p>
    <w:p w:rsidR="004E1369" w:rsidRPr="008F7D09" w:rsidRDefault="004E1369" w:rsidP="004E1369">
      <w:pPr>
        <w:autoSpaceDE w:val="0"/>
        <w:autoSpaceDN w:val="0"/>
        <w:adjustRightInd w:val="0"/>
        <w:spacing w:after="0" w:line="240" w:lineRule="auto"/>
        <w:rPr>
          <w:b/>
          <w:sz w:val="24"/>
          <w:szCs w:val="24"/>
          <w:lang w:val="en-US"/>
        </w:rPr>
      </w:pPr>
      <w:r w:rsidRPr="008F7D09">
        <w:rPr>
          <w:b/>
          <w:sz w:val="24"/>
          <w:szCs w:val="24"/>
          <w:lang w:val="en-US"/>
        </w:rPr>
        <w:t>Meet your patient:</w:t>
      </w:r>
    </w:p>
    <w:p w:rsidR="004E1369" w:rsidRPr="008F7D09" w:rsidRDefault="004E1369" w:rsidP="004E1369">
      <w:pPr>
        <w:rPr>
          <w:sz w:val="24"/>
          <w:szCs w:val="24"/>
        </w:rPr>
      </w:pPr>
      <w:r w:rsidRPr="008F7D09">
        <w:rPr>
          <w:sz w:val="24"/>
          <w:szCs w:val="24"/>
        </w:rPr>
        <w:t xml:space="preserve">Suzanne Lacroix, a 66-year-old French Canadian woman, awoke in the middle of the night and fell when she tried to get up and go to the bathroom. She fell because she was not able to control her left leg. Her husband took her to the hospital, where she was diagnosed with an acute ischemic stroke. Because she had awakened with symptoms, the actual time of onset was unknown and she was not a candidate for </w:t>
      </w:r>
      <w:proofErr w:type="spellStart"/>
      <w:proofErr w:type="gramStart"/>
      <w:r w:rsidRPr="008F7D09">
        <w:rPr>
          <w:sz w:val="24"/>
          <w:szCs w:val="24"/>
        </w:rPr>
        <w:t>tPA</w:t>
      </w:r>
      <w:proofErr w:type="spellEnd"/>
      <w:proofErr w:type="gramEnd"/>
      <w:r w:rsidRPr="008F7D09">
        <w:rPr>
          <w:sz w:val="24"/>
          <w:szCs w:val="24"/>
        </w:rPr>
        <w:t>.</w:t>
      </w:r>
    </w:p>
    <w:p w:rsidR="004E1369" w:rsidRPr="008F7D09" w:rsidRDefault="004E1369" w:rsidP="004E1369">
      <w:pPr>
        <w:autoSpaceDE w:val="0"/>
        <w:autoSpaceDN w:val="0"/>
        <w:adjustRightInd w:val="0"/>
        <w:spacing w:after="0" w:line="240" w:lineRule="auto"/>
        <w:rPr>
          <w:b/>
          <w:bCs/>
          <w:sz w:val="24"/>
          <w:szCs w:val="24"/>
          <w:lang w:val="en-US"/>
        </w:rPr>
      </w:pPr>
      <w:r w:rsidRPr="008F7D09">
        <w:rPr>
          <w:b/>
          <w:bCs/>
          <w:sz w:val="24"/>
          <w:szCs w:val="24"/>
          <w:lang w:val="en-US"/>
        </w:rPr>
        <w:t>Subjective Data:</w:t>
      </w:r>
    </w:p>
    <w:p w:rsidR="004E1369" w:rsidRPr="008F7D09" w:rsidRDefault="004E1369" w:rsidP="004E1369">
      <w:pPr>
        <w:numPr>
          <w:ilvl w:val="0"/>
          <w:numId w:val="1"/>
        </w:numPr>
        <w:spacing w:after="0" w:line="240" w:lineRule="auto"/>
        <w:jc w:val="both"/>
        <w:rPr>
          <w:sz w:val="24"/>
          <w:szCs w:val="24"/>
        </w:rPr>
      </w:pPr>
      <w:r w:rsidRPr="008F7D09">
        <w:rPr>
          <w:sz w:val="24"/>
          <w:szCs w:val="24"/>
        </w:rPr>
        <w:t>Left arm and leg are weak and feel numb</w:t>
      </w:r>
    </w:p>
    <w:p w:rsidR="004E1369" w:rsidRPr="008F7D09" w:rsidRDefault="004E1369" w:rsidP="004E1369">
      <w:pPr>
        <w:numPr>
          <w:ilvl w:val="0"/>
          <w:numId w:val="1"/>
        </w:numPr>
        <w:spacing w:after="0" w:line="240" w:lineRule="auto"/>
        <w:jc w:val="both"/>
        <w:rPr>
          <w:sz w:val="24"/>
          <w:szCs w:val="24"/>
        </w:rPr>
      </w:pPr>
      <w:r w:rsidRPr="008F7D09">
        <w:rPr>
          <w:sz w:val="24"/>
          <w:szCs w:val="24"/>
        </w:rPr>
        <w:t>Feeling depressed and fearful</w:t>
      </w:r>
    </w:p>
    <w:p w:rsidR="004E1369" w:rsidRPr="008F7D09" w:rsidRDefault="004E1369" w:rsidP="004E1369">
      <w:pPr>
        <w:numPr>
          <w:ilvl w:val="0"/>
          <w:numId w:val="1"/>
        </w:numPr>
        <w:spacing w:after="0" w:line="240" w:lineRule="auto"/>
        <w:jc w:val="both"/>
        <w:rPr>
          <w:sz w:val="24"/>
          <w:szCs w:val="24"/>
        </w:rPr>
      </w:pPr>
      <w:r w:rsidRPr="008F7D09">
        <w:rPr>
          <w:sz w:val="24"/>
          <w:szCs w:val="24"/>
        </w:rPr>
        <w:t>Requires help with ADLs</w:t>
      </w:r>
    </w:p>
    <w:p w:rsidR="004E1369" w:rsidRPr="008F7D09" w:rsidRDefault="004E1369" w:rsidP="004E1369">
      <w:pPr>
        <w:numPr>
          <w:ilvl w:val="0"/>
          <w:numId w:val="1"/>
        </w:numPr>
        <w:spacing w:after="0" w:line="240" w:lineRule="auto"/>
        <w:jc w:val="both"/>
        <w:rPr>
          <w:sz w:val="24"/>
          <w:szCs w:val="24"/>
        </w:rPr>
      </w:pPr>
      <w:r w:rsidRPr="008F7D09">
        <w:rPr>
          <w:sz w:val="24"/>
          <w:szCs w:val="24"/>
        </w:rPr>
        <w:t>Concerned regarding having another stroke</w:t>
      </w:r>
    </w:p>
    <w:p w:rsidR="004E1369" w:rsidRPr="008F7D09" w:rsidRDefault="004E1369" w:rsidP="004E1369">
      <w:pPr>
        <w:numPr>
          <w:ilvl w:val="0"/>
          <w:numId w:val="1"/>
        </w:numPr>
        <w:spacing w:after="0" w:line="240" w:lineRule="auto"/>
        <w:jc w:val="both"/>
        <w:rPr>
          <w:sz w:val="24"/>
          <w:szCs w:val="24"/>
        </w:rPr>
      </w:pPr>
      <w:r w:rsidRPr="008F7D09">
        <w:rPr>
          <w:sz w:val="24"/>
          <w:szCs w:val="24"/>
        </w:rPr>
        <w:t>Says she has not taken her medication for high cholesterol</w:t>
      </w:r>
    </w:p>
    <w:p w:rsidR="004E1369" w:rsidRPr="008F7D09" w:rsidRDefault="004E1369" w:rsidP="004E1369">
      <w:pPr>
        <w:numPr>
          <w:ilvl w:val="0"/>
          <w:numId w:val="1"/>
        </w:numPr>
        <w:spacing w:after="0" w:line="240" w:lineRule="auto"/>
        <w:jc w:val="both"/>
        <w:rPr>
          <w:sz w:val="24"/>
          <w:szCs w:val="24"/>
        </w:rPr>
      </w:pPr>
      <w:r w:rsidRPr="008F7D09">
        <w:rPr>
          <w:sz w:val="24"/>
          <w:szCs w:val="24"/>
        </w:rPr>
        <w:t>History of a brief episode of left-sided weakness and tingling of the face, arm, and hand 3 months earlier, which totally resolved and for which she did not seek treatment</w:t>
      </w:r>
    </w:p>
    <w:p w:rsidR="004E1369" w:rsidRPr="008F7D09" w:rsidRDefault="004E1369" w:rsidP="004E1369">
      <w:pPr>
        <w:autoSpaceDE w:val="0"/>
        <w:autoSpaceDN w:val="0"/>
        <w:adjustRightInd w:val="0"/>
        <w:spacing w:after="0" w:line="240" w:lineRule="auto"/>
        <w:ind w:left="720" w:hanging="720"/>
        <w:rPr>
          <w:b/>
          <w:bCs/>
          <w:sz w:val="24"/>
          <w:szCs w:val="24"/>
          <w:lang w:val="en-US"/>
        </w:rPr>
      </w:pPr>
    </w:p>
    <w:p w:rsidR="004E1369" w:rsidRPr="008F7D09" w:rsidRDefault="004E1369" w:rsidP="004E1369">
      <w:pPr>
        <w:autoSpaceDE w:val="0"/>
        <w:autoSpaceDN w:val="0"/>
        <w:adjustRightInd w:val="0"/>
        <w:spacing w:after="0" w:line="240" w:lineRule="auto"/>
        <w:ind w:left="720" w:hanging="720"/>
        <w:rPr>
          <w:b/>
          <w:bCs/>
          <w:sz w:val="24"/>
          <w:szCs w:val="24"/>
          <w:lang w:val="en-US"/>
        </w:rPr>
      </w:pPr>
      <w:r w:rsidRPr="008F7D09">
        <w:rPr>
          <w:b/>
          <w:bCs/>
          <w:sz w:val="24"/>
          <w:szCs w:val="24"/>
          <w:lang w:val="en-US"/>
        </w:rPr>
        <w:t>Objective Data &amp; Physical Examination:</w:t>
      </w:r>
    </w:p>
    <w:p w:rsidR="004E1369" w:rsidRPr="008F7D09" w:rsidRDefault="004E1369" w:rsidP="004E1369">
      <w:pPr>
        <w:numPr>
          <w:ilvl w:val="0"/>
          <w:numId w:val="2"/>
        </w:numPr>
        <w:spacing w:after="0" w:line="240" w:lineRule="auto"/>
        <w:jc w:val="both"/>
        <w:rPr>
          <w:sz w:val="24"/>
          <w:szCs w:val="24"/>
        </w:rPr>
      </w:pPr>
      <w:r w:rsidRPr="008F7D09">
        <w:rPr>
          <w:sz w:val="24"/>
          <w:szCs w:val="24"/>
        </w:rPr>
        <w:t>BP: 180/110</w:t>
      </w:r>
    </w:p>
    <w:p w:rsidR="004E1369" w:rsidRPr="008F7D09" w:rsidRDefault="004E1369" w:rsidP="004E1369">
      <w:pPr>
        <w:numPr>
          <w:ilvl w:val="0"/>
          <w:numId w:val="2"/>
        </w:numPr>
        <w:spacing w:after="0" w:line="240" w:lineRule="auto"/>
        <w:jc w:val="both"/>
        <w:rPr>
          <w:sz w:val="24"/>
          <w:szCs w:val="24"/>
        </w:rPr>
      </w:pPr>
      <w:r w:rsidRPr="008F7D09">
        <w:rPr>
          <w:sz w:val="24"/>
          <w:szCs w:val="24"/>
        </w:rPr>
        <w:t>Left sided arm weakness (3/5) and leg weakness (4/5)</w:t>
      </w:r>
    </w:p>
    <w:p w:rsidR="004E1369" w:rsidRPr="008F7D09" w:rsidRDefault="004E1369" w:rsidP="004E1369">
      <w:pPr>
        <w:numPr>
          <w:ilvl w:val="0"/>
          <w:numId w:val="2"/>
        </w:numPr>
        <w:spacing w:after="0" w:line="240" w:lineRule="auto"/>
        <w:jc w:val="both"/>
        <w:rPr>
          <w:sz w:val="24"/>
          <w:szCs w:val="24"/>
        </w:rPr>
      </w:pPr>
      <w:r w:rsidRPr="008F7D09">
        <w:rPr>
          <w:sz w:val="24"/>
          <w:szCs w:val="24"/>
        </w:rPr>
        <w:t>Decreased sensation on the left side, particularly the hand</w:t>
      </w:r>
    </w:p>
    <w:p w:rsidR="004E1369" w:rsidRPr="008F7D09" w:rsidRDefault="004E1369" w:rsidP="004E1369">
      <w:pPr>
        <w:numPr>
          <w:ilvl w:val="0"/>
          <w:numId w:val="2"/>
        </w:numPr>
        <w:spacing w:after="0" w:line="240" w:lineRule="auto"/>
        <w:jc w:val="both"/>
        <w:rPr>
          <w:sz w:val="24"/>
          <w:szCs w:val="24"/>
        </w:rPr>
      </w:pPr>
      <w:r w:rsidRPr="008F7D09">
        <w:rPr>
          <w:sz w:val="24"/>
          <w:szCs w:val="24"/>
        </w:rPr>
        <w:t xml:space="preserve">Left homonymous </w:t>
      </w:r>
      <w:proofErr w:type="spellStart"/>
      <w:r w:rsidRPr="008F7D09">
        <w:rPr>
          <w:sz w:val="24"/>
          <w:szCs w:val="24"/>
        </w:rPr>
        <w:t>hemianopsia</w:t>
      </w:r>
      <w:proofErr w:type="spellEnd"/>
    </w:p>
    <w:p w:rsidR="004E1369" w:rsidRPr="008F7D09" w:rsidRDefault="004E1369" w:rsidP="004E1369">
      <w:pPr>
        <w:numPr>
          <w:ilvl w:val="0"/>
          <w:numId w:val="2"/>
        </w:numPr>
        <w:spacing w:after="0" w:line="240" w:lineRule="auto"/>
        <w:jc w:val="both"/>
        <w:rPr>
          <w:sz w:val="24"/>
          <w:szCs w:val="24"/>
        </w:rPr>
      </w:pPr>
      <w:r w:rsidRPr="008F7D09">
        <w:rPr>
          <w:sz w:val="24"/>
          <w:szCs w:val="24"/>
        </w:rPr>
        <w:t>Overweight</w:t>
      </w:r>
    </w:p>
    <w:p w:rsidR="004E1369" w:rsidRPr="008F7D09" w:rsidRDefault="004E1369" w:rsidP="004E1369">
      <w:pPr>
        <w:numPr>
          <w:ilvl w:val="0"/>
          <w:numId w:val="2"/>
        </w:numPr>
        <w:spacing w:after="0" w:line="240" w:lineRule="auto"/>
        <w:jc w:val="both"/>
        <w:rPr>
          <w:sz w:val="24"/>
          <w:szCs w:val="24"/>
        </w:rPr>
      </w:pPr>
      <w:r w:rsidRPr="008F7D09">
        <w:rPr>
          <w:sz w:val="24"/>
          <w:szCs w:val="24"/>
        </w:rPr>
        <w:t>Alert, oriented, and able to answer questions appropriately but mild slowness in responding</w:t>
      </w:r>
    </w:p>
    <w:p w:rsidR="004E1369" w:rsidRPr="008F7D09" w:rsidRDefault="004E1369" w:rsidP="004E1369">
      <w:pPr>
        <w:jc w:val="both"/>
        <w:rPr>
          <w:sz w:val="24"/>
          <w:szCs w:val="24"/>
        </w:rPr>
      </w:pPr>
    </w:p>
    <w:p w:rsidR="004E1369" w:rsidRPr="008F7D09" w:rsidRDefault="004E1369" w:rsidP="004E1369">
      <w:pPr>
        <w:jc w:val="both"/>
        <w:rPr>
          <w:b/>
          <w:bCs/>
          <w:sz w:val="24"/>
          <w:szCs w:val="24"/>
        </w:rPr>
      </w:pPr>
      <w:r w:rsidRPr="008F7D09">
        <w:rPr>
          <w:b/>
          <w:bCs/>
          <w:sz w:val="24"/>
          <w:szCs w:val="24"/>
        </w:rPr>
        <w:t>Critical Thinking Questions</w:t>
      </w:r>
      <w:r>
        <w:rPr>
          <w:b/>
          <w:bCs/>
          <w:sz w:val="24"/>
          <w:szCs w:val="24"/>
        </w:rPr>
        <w:t>:</w:t>
      </w:r>
    </w:p>
    <w:p w:rsidR="004E1369" w:rsidRPr="004E1369" w:rsidRDefault="004E1369" w:rsidP="004E1369">
      <w:pPr>
        <w:numPr>
          <w:ilvl w:val="1"/>
          <w:numId w:val="2"/>
        </w:numPr>
        <w:spacing w:after="0" w:line="240" w:lineRule="auto"/>
        <w:jc w:val="both"/>
        <w:rPr>
          <w:b/>
          <w:sz w:val="24"/>
          <w:szCs w:val="24"/>
        </w:rPr>
      </w:pPr>
      <w:r w:rsidRPr="008F7D09">
        <w:rPr>
          <w:b/>
          <w:sz w:val="24"/>
          <w:szCs w:val="24"/>
        </w:rPr>
        <w:t>How does Suzanne’s prior health history put her at risk for a stroke?</w:t>
      </w:r>
    </w:p>
    <w:p w:rsidR="004E1369" w:rsidRPr="008F7D09" w:rsidRDefault="004E1369" w:rsidP="004E1369">
      <w:pPr>
        <w:numPr>
          <w:ilvl w:val="1"/>
          <w:numId w:val="2"/>
        </w:numPr>
        <w:spacing w:after="0" w:line="240" w:lineRule="auto"/>
        <w:jc w:val="both"/>
        <w:rPr>
          <w:b/>
          <w:sz w:val="24"/>
          <w:szCs w:val="24"/>
        </w:rPr>
      </w:pPr>
      <w:r w:rsidRPr="008F7D09">
        <w:rPr>
          <w:b/>
          <w:sz w:val="24"/>
          <w:szCs w:val="24"/>
        </w:rPr>
        <w:t>How can the nurse address Suzanne’s concerns regarding having another stroke?</w:t>
      </w:r>
    </w:p>
    <w:p w:rsidR="004E1369" w:rsidRPr="008F7D09" w:rsidRDefault="004E1369" w:rsidP="004E1369">
      <w:pPr>
        <w:numPr>
          <w:ilvl w:val="1"/>
          <w:numId w:val="2"/>
        </w:numPr>
        <w:spacing w:after="0" w:line="240" w:lineRule="auto"/>
        <w:jc w:val="both"/>
        <w:rPr>
          <w:b/>
          <w:sz w:val="24"/>
          <w:szCs w:val="24"/>
        </w:rPr>
      </w:pPr>
      <w:r w:rsidRPr="008F7D09">
        <w:rPr>
          <w:b/>
          <w:sz w:val="24"/>
          <w:szCs w:val="24"/>
        </w:rPr>
        <w:t>How can Suzanne and her family address activity issues such as driving after the stroke?</w:t>
      </w:r>
    </w:p>
    <w:p w:rsidR="004E1369" w:rsidRDefault="004E1369" w:rsidP="004E1369">
      <w:pPr>
        <w:numPr>
          <w:ilvl w:val="1"/>
          <w:numId w:val="2"/>
        </w:numPr>
        <w:spacing w:after="0" w:line="240" w:lineRule="auto"/>
        <w:jc w:val="both"/>
        <w:rPr>
          <w:b/>
          <w:sz w:val="24"/>
          <w:szCs w:val="24"/>
        </w:rPr>
      </w:pPr>
      <w:r w:rsidRPr="008F7D09">
        <w:rPr>
          <w:b/>
          <w:sz w:val="24"/>
          <w:szCs w:val="24"/>
        </w:rPr>
        <w:t>What strategies might the home health nurse use to help Suzanne and her family cope with her feeling depressed?</w:t>
      </w:r>
    </w:p>
    <w:p w:rsidR="004E1369" w:rsidRPr="004E1369" w:rsidRDefault="004E1369" w:rsidP="004E1369">
      <w:pPr>
        <w:numPr>
          <w:ilvl w:val="1"/>
          <w:numId w:val="2"/>
        </w:numPr>
        <w:spacing w:after="0" w:line="240" w:lineRule="auto"/>
        <w:jc w:val="both"/>
        <w:rPr>
          <w:b/>
          <w:sz w:val="24"/>
          <w:szCs w:val="24"/>
        </w:rPr>
      </w:pPr>
      <w:r w:rsidRPr="004E1369">
        <w:rPr>
          <w:b/>
          <w:sz w:val="24"/>
          <w:szCs w:val="24"/>
        </w:rPr>
        <w:t>What lifestyle changes should Suzanne make to reduce the likelihood of another stroke?</w:t>
      </w:r>
    </w:p>
    <w:p w:rsidR="004E1369" w:rsidRDefault="004E1369" w:rsidP="004E1369">
      <w:pPr>
        <w:numPr>
          <w:ilvl w:val="1"/>
          <w:numId w:val="2"/>
        </w:numPr>
        <w:spacing w:after="0" w:line="240" w:lineRule="auto"/>
        <w:jc w:val="both"/>
        <w:rPr>
          <w:b/>
          <w:sz w:val="24"/>
          <w:szCs w:val="24"/>
        </w:rPr>
      </w:pPr>
      <w:r w:rsidRPr="008F7D09">
        <w:rPr>
          <w:b/>
          <w:sz w:val="24"/>
          <w:szCs w:val="24"/>
        </w:rPr>
        <w:t xml:space="preserve">How will homonymous </w:t>
      </w:r>
      <w:proofErr w:type="spellStart"/>
      <w:r w:rsidRPr="008F7D09">
        <w:rPr>
          <w:b/>
          <w:sz w:val="24"/>
          <w:szCs w:val="24"/>
        </w:rPr>
        <w:t>hemianopsia</w:t>
      </w:r>
      <w:proofErr w:type="spellEnd"/>
      <w:r w:rsidRPr="008F7D09">
        <w:rPr>
          <w:b/>
          <w:sz w:val="24"/>
          <w:szCs w:val="24"/>
        </w:rPr>
        <w:t xml:space="preserve"> affect Suzanne’s hygiene, eating, driving, and community activities?</w:t>
      </w:r>
    </w:p>
    <w:p w:rsidR="004E1369" w:rsidRPr="004E1369" w:rsidRDefault="004E1369" w:rsidP="004E1369">
      <w:pPr>
        <w:numPr>
          <w:ilvl w:val="1"/>
          <w:numId w:val="2"/>
        </w:numPr>
        <w:spacing w:after="0" w:line="240" w:lineRule="auto"/>
        <w:jc w:val="both"/>
        <w:rPr>
          <w:b/>
          <w:sz w:val="24"/>
          <w:szCs w:val="24"/>
        </w:rPr>
      </w:pPr>
      <w:r w:rsidRPr="004E1369">
        <w:rPr>
          <w:b/>
          <w:sz w:val="24"/>
          <w:szCs w:val="24"/>
        </w:rPr>
        <w:t>What factors should the nurse assess for related to outpatient rehabilitation for Suzanne?</w:t>
      </w:r>
    </w:p>
    <w:p w:rsidR="004E1369" w:rsidRPr="008F7D09" w:rsidRDefault="004E1369" w:rsidP="004E1369">
      <w:pPr>
        <w:numPr>
          <w:ilvl w:val="1"/>
          <w:numId w:val="2"/>
        </w:numPr>
        <w:spacing w:after="0" w:line="240" w:lineRule="auto"/>
        <w:jc w:val="both"/>
        <w:rPr>
          <w:sz w:val="24"/>
          <w:szCs w:val="24"/>
        </w:rPr>
      </w:pPr>
      <w:r w:rsidRPr="008F7D09">
        <w:rPr>
          <w:b/>
          <w:spacing w:val="-5"/>
          <w:sz w:val="24"/>
          <w:szCs w:val="24"/>
        </w:rPr>
        <w:t>What other health issues may Suzanne experience?</w:t>
      </w:r>
    </w:p>
    <w:p w:rsidR="004E1369" w:rsidRPr="008F7D09" w:rsidRDefault="004E1369" w:rsidP="004E1369">
      <w:pPr>
        <w:rPr>
          <w:sz w:val="24"/>
          <w:szCs w:val="24"/>
        </w:rPr>
      </w:pPr>
    </w:p>
    <w:p w:rsidR="00EA0875" w:rsidRDefault="00EA0875"/>
    <w:sectPr w:rsidR="00EA0875" w:rsidSect="00EC6C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ED" w:rsidRDefault="00E55CED" w:rsidP="004E1369">
      <w:pPr>
        <w:spacing w:after="0" w:line="240" w:lineRule="auto"/>
      </w:pPr>
      <w:r>
        <w:separator/>
      </w:r>
    </w:p>
  </w:endnote>
  <w:endnote w:type="continuationSeparator" w:id="0">
    <w:p w:rsidR="00E55CED" w:rsidRDefault="00E55CED" w:rsidP="004E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64" w:rsidRPr="00C752EC" w:rsidRDefault="00E55CED" w:rsidP="00C752EC">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ED" w:rsidRDefault="00E55CED" w:rsidP="004E1369">
      <w:pPr>
        <w:spacing w:after="0" w:line="240" w:lineRule="auto"/>
      </w:pPr>
      <w:r>
        <w:separator/>
      </w:r>
    </w:p>
  </w:footnote>
  <w:footnote w:type="continuationSeparator" w:id="0">
    <w:p w:rsidR="00E55CED" w:rsidRDefault="00E55CED" w:rsidP="004E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564" w:rsidRDefault="00E55CED">
    <w:pPr>
      <w:pStyle w:val="Header"/>
      <w:jc w:val="right"/>
    </w:pPr>
    <w:sdt>
      <w:sdtPr>
        <w:rPr>
          <w:sz w:val="20"/>
          <w:szCs w:val="20"/>
        </w:rPr>
        <w:id w:val="90382301"/>
        <w:docPartObj>
          <w:docPartGallery w:val="Page Numbers (Top of Page)"/>
          <w:docPartUnique/>
        </w:docPartObj>
      </w:sdtPr>
      <w:sdtEndPr>
        <w:rPr>
          <w:sz w:val="22"/>
          <w:szCs w:val="22"/>
        </w:rPr>
      </w:sdtEndPr>
      <w:sdtContent>
        <w:r w:rsidR="007C3D45" w:rsidRPr="00E01133">
          <w:rPr>
            <w:sz w:val="20"/>
            <w:szCs w:val="20"/>
          </w:rPr>
          <w:fldChar w:fldCharType="begin"/>
        </w:r>
        <w:r w:rsidR="001E1D49" w:rsidRPr="00E01133">
          <w:rPr>
            <w:sz w:val="20"/>
            <w:szCs w:val="20"/>
          </w:rPr>
          <w:instrText xml:space="preserve"> PAGE   \* MERGEFORMAT </w:instrText>
        </w:r>
        <w:r w:rsidR="007C3D45" w:rsidRPr="00E01133">
          <w:rPr>
            <w:sz w:val="20"/>
            <w:szCs w:val="20"/>
          </w:rPr>
          <w:fldChar w:fldCharType="separate"/>
        </w:r>
        <w:r w:rsidR="000E1FC3">
          <w:rPr>
            <w:noProof/>
            <w:sz w:val="20"/>
            <w:szCs w:val="20"/>
          </w:rPr>
          <w:t>1</w:t>
        </w:r>
        <w:r w:rsidR="007C3D45" w:rsidRPr="00E01133">
          <w:rPr>
            <w:sz w:val="20"/>
            <w:szCs w:val="20"/>
          </w:rPr>
          <w:fldChar w:fldCharType="end"/>
        </w:r>
      </w:sdtContent>
    </w:sdt>
  </w:p>
  <w:p w:rsidR="00886564" w:rsidRDefault="00E5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54D2D"/>
    <w:multiLevelType w:val="hybridMultilevel"/>
    <w:tmpl w:val="E2C657D4"/>
    <w:lvl w:ilvl="0" w:tplc="9BEE621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1E2C3E"/>
    <w:multiLevelType w:val="hybridMultilevel"/>
    <w:tmpl w:val="AB209FD4"/>
    <w:lvl w:ilvl="0" w:tplc="9BEE621E">
      <w:start w:val="1"/>
      <w:numFmt w:val="bullet"/>
      <w:lvlText w:val=""/>
      <w:lvlJc w:val="left"/>
      <w:pPr>
        <w:tabs>
          <w:tab w:val="num" w:pos="360"/>
        </w:tabs>
        <w:ind w:left="360" w:hanging="360"/>
      </w:pPr>
      <w:rPr>
        <w:rFonts w:ascii="Symbol" w:hAnsi="Symbol" w:hint="default"/>
      </w:rPr>
    </w:lvl>
    <w:lvl w:ilvl="1" w:tplc="4E42C568">
      <w:start w:val="1"/>
      <w:numFmt w:val="decimal"/>
      <w:lvlText w:val="%2."/>
      <w:lvlJc w:val="left"/>
      <w:pPr>
        <w:tabs>
          <w:tab w:val="num" w:pos="360"/>
        </w:tabs>
        <w:ind w:left="36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69"/>
    <w:rsid w:val="000337DA"/>
    <w:rsid w:val="000E1FC3"/>
    <w:rsid w:val="00182571"/>
    <w:rsid w:val="001E1D49"/>
    <w:rsid w:val="002506D7"/>
    <w:rsid w:val="003010B4"/>
    <w:rsid w:val="004003A6"/>
    <w:rsid w:val="004E1369"/>
    <w:rsid w:val="00556F1C"/>
    <w:rsid w:val="005A3AF5"/>
    <w:rsid w:val="00783657"/>
    <w:rsid w:val="007A6523"/>
    <w:rsid w:val="007B1CA3"/>
    <w:rsid w:val="007C3D45"/>
    <w:rsid w:val="009241E8"/>
    <w:rsid w:val="009514F8"/>
    <w:rsid w:val="00B01155"/>
    <w:rsid w:val="00B34253"/>
    <w:rsid w:val="00C3307A"/>
    <w:rsid w:val="00E55CED"/>
    <w:rsid w:val="00EA0875"/>
    <w:rsid w:val="00ED23FF"/>
    <w:rsid w:val="00FA4E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3778E-4829-451E-8B07-7D6696EF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369"/>
  </w:style>
  <w:style w:type="paragraph" w:styleId="PlainText">
    <w:name w:val="Plain Text"/>
    <w:basedOn w:val="Normal"/>
    <w:link w:val="PlainTextChar"/>
    <w:uiPriority w:val="99"/>
    <w:rsid w:val="004E1369"/>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4E1369"/>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4E1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Arlene De La Rocha</cp:lastModifiedBy>
  <cp:revision>3</cp:revision>
  <dcterms:created xsi:type="dcterms:W3CDTF">2018-08-01T16:47:00Z</dcterms:created>
  <dcterms:modified xsi:type="dcterms:W3CDTF">2020-07-06T13:56:00Z</dcterms:modified>
</cp:coreProperties>
</file>